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D24B" w14:textId="44C51409" w:rsidR="007465C6" w:rsidRPr="007465C6" w:rsidRDefault="007465C6" w:rsidP="00283931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72"/>
          <w:szCs w:val="72"/>
          <w:lang w:eastAsia="en-GB"/>
        </w:rPr>
        <w:t>Bestyrelsesmøde</w:t>
      </w:r>
    </w:p>
    <w:p w14:paraId="7244F4EE" w14:textId="77777777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AB J. Bitsch’s Minde </w:t>
      </w:r>
    </w:p>
    <w:p w14:paraId="5A754D77" w14:textId="088543B2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Den </w:t>
      </w:r>
      <w:r w:rsidR="007D253C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6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/</w:t>
      </w:r>
      <w:r w:rsidR="007D253C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3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202</w:t>
      </w:r>
      <w:r w:rsidR="00743529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3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kl. 1</w:t>
      </w:r>
      <w:r w:rsidR="00C34CB0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8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.</w:t>
      </w:r>
      <w:r w:rsidR="00C34CB0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00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 </w:t>
      </w:r>
    </w:p>
    <w:p w14:paraId="6129A392" w14:textId="77777777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i bestyrelseslokalet, Ringstedgade 4A, kld. th.</w:t>
      </w:r>
    </w:p>
    <w:p w14:paraId="157513F9" w14:textId="77777777" w:rsidR="007465C6" w:rsidRPr="00283931" w:rsidRDefault="007465C6" w:rsidP="007465C6">
      <w:pPr>
        <w:spacing w:after="2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478BFB91" w14:textId="77777777" w:rsidR="007465C6" w:rsidRPr="00283931" w:rsidRDefault="007465C6" w:rsidP="007465C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en-GB"/>
        </w:rPr>
      </w:pPr>
      <w:r w:rsidRPr="0028393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GB"/>
        </w:rPr>
        <w:t>Dagsorden: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</w:tblGrid>
      <w:tr w:rsidR="007465C6" w:rsidRPr="00283931" w14:paraId="39E97F5A" w14:textId="77777777" w:rsidTr="00B4352A">
        <w:trPr>
          <w:trHeight w:val="5010"/>
        </w:trPr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EC7C9" w14:textId="172B4380" w:rsidR="007465C6" w:rsidRPr="007B3F49" w:rsidRDefault="007465C6" w:rsidP="007B3F49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7B3F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Valg af ordstyrer og referent</w:t>
            </w:r>
            <w:r w:rsidR="003953A3" w:rsidRPr="007B3F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A71F6B" w:rsidRPr="007B3F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og optælling af tilstedeværende</w:t>
            </w:r>
            <w:r w:rsidR="00B4352A" w:rsidRPr="007B3F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. </w:t>
            </w:r>
          </w:p>
          <w:p w14:paraId="05EE0465" w14:textId="417C0C8A" w:rsidR="007B3F49" w:rsidRDefault="007B3F49" w:rsidP="007B3F49">
            <w:pPr>
              <w:pStyle w:val="ListParagraph"/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a-DK" w:eastAsia="en-GB"/>
              </w:rPr>
            </w:pPr>
          </w:p>
          <w:p w14:paraId="504E38DE" w14:textId="2FDC68B8" w:rsidR="007B3F49" w:rsidRDefault="007B3F49" w:rsidP="007B3F49">
            <w:pPr>
              <w:pStyle w:val="ListParagraph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da-DK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a-DK" w:eastAsia="en-GB"/>
              </w:rPr>
              <w:t>David er ordstyrer og referent</w:t>
            </w:r>
          </w:p>
          <w:p w14:paraId="35AA18BC" w14:textId="5AD30348" w:rsidR="007B3F49" w:rsidRDefault="007B3F49" w:rsidP="007B3F49">
            <w:pPr>
              <w:pStyle w:val="ListParagraph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da-DK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a-DK" w:eastAsia="en-GB"/>
              </w:rPr>
              <w:t>Til stede er Mikkel, Mia, Jane, Kim og David</w:t>
            </w:r>
          </w:p>
          <w:p w14:paraId="6C31C4F5" w14:textId="77777777" w:rsidR="007B3F49" w:rsidRPr="007B3F49" w:rsidRDefault="007B3F49" w:rsidP="007B3F49">
            <w:pPr>
              <w:pStyle w:val="ListParagraph"/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da-DK" w:eastAsia="en-GB"/>
              </w:rPr>
            </w:pPr>
          </w:p>
          <w:p w14:paraId="73147E9D" w14:textId="34F8FBCF" w:rsidR="00371057" w:rsidRPr="007B3F49" w:rsidRDefault="007465C6" w:rsidP="007B3F49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7B3F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Godkendelse af referat</w:t>
            </w:r>
            <w:r w:rsidR="003953A3" w:rsidRPr="007B3F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FD5928" w:rsidRPr="007B3F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fra forrige møde</w:t>
            </w:r>
            <w:r w:rsidR="00B4352A" w:rsidRPr="007B3F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3BBBF6D4" w14:textId="4C5DE91C" w:rsidR="007B3F49" w:rsidRDefault="007B3F49" w:rsidP="007B3F49">
            <w:pPr>
              <w:pStyle w:val="ListParagraph"/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</w:p>
          <w:p w14:paraId="7AF14CAE" w14:textId="50AC4CD2" w:rsidR="007B3F49" w:rsidRPr="007B3F49" w:rsidRDefault="007B3F49" w:rsidP="007B3F49">
            <w:pPr>
              <w:pStyle w:val="ListParagraph"/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Godkendt enstemmigt. </w:t>
            </w:r>
          </w:p>
          <w:p w14:paraId="679C5E0D" w14:textId="6F753A25" w:rsidR="00371057" w:rsidRDefault="00371057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3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Diverse</w:t>
            </w:r>
            <w:r w:rsidR="0008359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/siden sidst</w:t>
            </w:r>
          </w:p>
          <w:p w14:paraId="0EF1B116" w14:textId="5A9BBA9C" w:rsidR="00F8014F" w:rsidRDefault="004759CA" w:rsidP="007D6A90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</w:t>
            </w:r>
            <w:proofErr w:type="spellEnd"/>
          </w:p>
          <w:p w14:paraId="2352E564" w14:textId="0C1903C5" w:rsidR="004759CA" w:rsidRDefault="004759CA" w:rsidP="004759CA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Beplant</w:t>
            </w:r>
            <w:r w:rsidR="007B3F4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ing ved </w:t>
            </w:r>
            <w:r w:rsidR="007B3F4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endegavl</w:t>
            </w:r>
          </w:p>
          <w:p w14:paraId="36B25031" w14:textId="4E78E307" w:rsidR="007B3F49" w:rsidRDefault="007B3F49" w:rsidP="007B3F49">
            <w:pPr>
              <w:pStyle w:val="ListParagraph"/>
              <w:numPr>
                <w:ilvl w:val="2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påstår, at de har råderet over vores endegavl (og derfor kan plante vækster opad gavlen</w:t>
            </w:r>
            <w:r w:rsidR="00A2099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. Vi som forening/bestyrelse modsætter os dette – og vi vil desuden bede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fremvise beviser for, at de har retten. Kim undersøger og kontakter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. </w:t>
            </w:r>
          </w:p>
          <w:p w14:paraId="44BEBDFB" w14:textId="0EAA6E9E" w:rsidR="004759CA" w:rsidRDefault="004759CA" w:rsidP="004759CA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Beskæring af træet</w:t>
            </w:r>
          </w:p>
          <w:p w14:paraId="3B626C87" w14:textId="33B6D1AA" w:rsidR="00A20990" w:rsidRDefault="00A20990" w:rsidP="00A20990">
            <w:pPr>
              <w:pStyle w:val="ListParagraph"/>
              <w:numPr>
                <w:ilvl w:val="2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er gået med til at beskære træet lidt. Vi afventer og ser om vi er tilfredse med resultatet. </w:t>
            </w:r>
          </w:p>
          <w:p w14:paraId="2B2C3937" w14:textId="082C2348" w:rsidR="004759CA" w:rsidRDefault="004759CA" w:rsidP="004759CA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Tinglysning ang. Vedligehold af den grønne port</w:t>
            </w:r>
          </w:p>
          <w:p w14:paraId="20523070" w14:textId="6B194705" w:rsidR="007B3F49" w:rsidRDefault="007B3F49" w:rsidP="007B3F49">
            <w:pPr>
              <w:pStyle w:val="ListParagraph"/>
              <w:numPr>
                <w:ilvl w:val="2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Foreningen ved Ringstedgade nummer 8 vil have, at vi skal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lastRenderedPageBreak/>
              <w:t xml:space="preserve">bidrage til vedligehold af porten, hvor vi har brugsretten. Vi mener ikke, vi har nogen vedligeholdelsespligt – og vil undersøge, hvorvidt der i tinglysningen – eller andetsteds – er beskrevet, at vi skal bidrage. Kim er på sagen. Og vi vil eventuelt spørge vores administrator. </w:t>
            </w:r>
          </w:p>
          <w:p w14:paraId="1C862119" w14:textId="5A1CD5CF" w:rsidR="004759CA" w:rsidRDefault="004759CA" w:rsidP="004759CA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Vindue i stykker over </w:t>
            </w:r>
            <w:r w:rsidR="00A2099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4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4. tv. i Jacob Graaes loftsrum</w:t>
            </w:r>
          </w:p>
          <w:p w14:paraId="2AF0F6FB" w14:textId="774BB8AD" w:rsidR="00A20990" w:rsidRDefault="0074679D" w:rsidP="00A20990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Jacob har dækket af med plast og glarmesteren kommer og fixer det tirsdag den 7. marts. </w:t>
            </w:r>
          </w:p>
          <w:p w14:paraId="6E0EDB9A" w14:textId="2EF8CA4C" w:rsidR="004759CA" w:rsidRDefault="004759CA" w:rsidP="004759CA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Arbejdsdag</w:t>
            </w:r>
          </w:p>
          <w:p w14:paraId="19758C6B" w14:textId="62452ADE" w:rsidR="0074679D" w:rsidRDefault="0074679D" w:rsidP="0074679D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Første arbejdsweekend bliver den 7. maj kl. 13. Lærke står for det.</w:t>
            </w:r>
            <w:r w:rsidR="00DA5DAF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 </w:t>
            </w:r>
          </w:p>
          <w:p w14:paraId="5475F74F" w14:textId="128A7F36" w:rsidR="00A1202D" w:rsidRDefault="00A1202D" w:rsidP="004759CA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Energimærkning</w:t>
            </w:r>
          </w:p>
          <w:p w14:paraId="663EF80E" w14:textId="6308A366" w:rsidR="00DA5DAF" w:rsidRDefault="00DA5DAF" w:rsidP="00DA5DAF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Kim er på det.  </w:t>
            </w:r>
          </w:p>
          <w:p w14:paraId="7F920494" w14:textId="2610DA36" w:rsidR="004759CA" w:rsidRPr="004759CA" w:rsidRDefault="004759CA" w:rsidP="004759CA">
            <w:pPr>
              <w:pStyle w:val="ListParagraph"/>
              <w:spacing w:before="240" w:after="240"/>
              <w:ind w:left="108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  <w:p w14:paraId="008BFD80" w14:textId="2AB13708" w:rsidR="007465C6" w:rsidRPr="00283931" w:rsidRDefault="00371057" w:rsidP="00B129D5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4. Bygge</w:t>
            </w:r>
            <w:r w:rsidR="00283931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vedligeholds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projekter mm.</w:t>
            </w:r>
          </w:p>
          <w:p w14:paraId="20D67EB1" w14:textId="1A9E33F8" w:rsidR="00371057" w:rsidRDefault="00371057" w:rsidP="002604C7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Igangværende</w:t>
            </w:r>
          </w:p>
          <w:p w14:paraId="423C7E32" w14:textId="5D71764A" w:rsidR="00C34CB0" w:rsidRDefault="00C34CB0" w:rsidP="00C34CB0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C34CB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Vandskade </w:t>
            </w:r>
            <w:r w:rsidR="00690293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bestyrelseslokale</w:t>
            </w:r>
            <w:r w:rsidRPr="00C34CB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/4 </w:t>
            </w:r>
            <w:proofErr w:type="spellStart"/>
            <w:r w:rsidRPr="00C34CB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st</w:t>
            </w:r>
            <w:proofErr w:type="spellEnd"/>
            <w:r w:rsidRPr="00C34CB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tv</w:t>
            </w:r>
          </w:p>
          <w:p w14:paraId="64D3E6D9" w14:textId="6EE43C95" w:rsidR="00DA5DAF" w:rsidRDefault="00F6464E" w:rsidP="00DA5DAF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Forsikringsagen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er nu lukket. Og håndværker er kontaktet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mhpb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på nyt gulv.  </w:t>
            </w:r>
          </w:p>
          <w:p w14:paraId="002C4A62" w14:textId="108484A0" w:rsidR="00BA527E" w:rsidRDefault="00BA527E" w:rsidP="00C34CB0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Vandskade</w:t>
            </w:r>
            <w:r w:rsid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4 </w:t>
            </w:r>
            <w:proofErr w:type="spellStart"/>
            <w:r w:rsid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st</w:t>
            </w:r>
            <w:proofErr w:type="spellEnd"/>
            <w:r w:rsid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th og </w:t>
            </w:r>
            <w:proofErr w:type="spellStart"/>
            <w:r w:rsid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musmik</w:t>
            </w:r>
            <w:proofErr w:type="spellEnd"/>
          </w:p>
          <w:p w14:paraId="46E0A14D" w14:textId="77AFFC15" w:rsidR="004A74C6" w:rsidRDefault="004A74C6" w:rsidP="004A74C6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Færdig</w:t>
            </w:r>
          </w:p>
          <w:p w14:paraId="05172E21" w14:textId="3566BBDF" w:rsidR="004759CA" w:rsidRDefault="00CB3771" w:rsidP="004759CA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Biodry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– antifugt ift. fugt i kælder og murværk</w:t>
            </w:r>
          </w:p>
          <w:p w14:paraId="414238CC" w14:textId="59881AA5" w:rsidR="004A74C6" w:rsidRPr="004759CA" w:rsidRDefault="004A74C6" w:rsidP="004A74C6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Ikke noget nyt. Kommer forbi i foråret og tjekker op.</w:t>
            </w:r>
          </w:p>
          <w:p w14:paraId="22640B3D" w14:textId="15405C9B" w:rsidR="00371057" w:rsidRDefault="00371057" w:rsidP="00371057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Mulige/fremtidige</w:t>
            </w:r>
          </w:p>
          <w:p w14:paraId="56EFE914" w14:textId="557322ED" w:rsidR="00CB3771" w:rsidRDefault="00CB3771" w:rsidP="00CB3771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Nyt tag</w:t>
            </w:r>
            <w:r w:rsidR="00F8014F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/taglejligheder</w:t>
            </w:r>
            <w:r w:rsidR="004759C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– Mikkel har fået et tilbud</w:t>
            </w:r>
          </w:p>
          <w:p w14:paraId="3D0FC905" w14:textId="2FAAFE0F" w:rsidR="004A74C6" w:rsidRDefault="004A74C6" w:rsidP="004A74C6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Vi takker nej tak, da </w:t>
            </w:r>
            <w:r w:rsidR="009A60F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den givne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tilbud ikke virker gennemarbejdet</w:t>
            </w:r>
            <w:r w:rsidR="009A60F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ej heller </w:t>
            </w:r>
            <w:r w:rsidR="009A60F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lastRenderedPageBreak/>
              <w:t>attraktivt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(hverken ift. udførelse eller økonomisk)</w:t>
            </w:r>
          </w:p>
          <w:p w14:paraId="4DE14CA2" w14:textId="30ECDA92" w:rsidR="00392706" w:rsidRPr="00CB3771" w:rsidRDefault="00392706" w:rsidP="004A74C6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Vi får lavet en ny vurdering af taget og hvornår det skal skiftes – og om man kan nøjes med en reparation. Mikkel </w:t>
            </w:r>
            <w:r w:rsidR="007C09C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og Kim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står får den</w:t>
            </w:r>
            <w:r w:rsidR="007C09C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.</w:t>
            </w:r>
          </w:p>
          <w:p w14:paraId="70C07CE2" w14:textId="6F8C6EDF" w:rsidR="00BB5A9B" w:rsidRDefault="00BB5A9B" w:rsidP="00BB5A9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Nye porte</w:t>
            </w:r>
            <w:r w:rsidR="00CB3771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i stedet for jernportene</w:t>
            </w:r>
            <w:r w:rsidR="004759C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– Jane har en opdatering</w:t>
            </w:r>
          </w:p>
          <w:p w14:paraId="25A40F37" w14:textId="2B91220F" w:rsidR="00544AD9" w:rsidRPr="00B91D4A" w:rsidRDefault="007C09C9" w:rsidP="00B91D4A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Forskellige tømrer har takket nej til at komme med et tilbud. </w:t>
            </w:r>
            <w:r w:rsidR="005768C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Vi har et tilbud, som vi undersøger nærmere. Vi har ved nærmere eftertanke besluttet at fastholde gitterporten ved skralderummet </w:t>
            </w:r>
            <w:proofErr w:type="spellStart"/>
            <w:r w:rsidR="005768C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pga</w:t>
            </w:r>
            <w:proofErr w:type="spellEnd"/>
            <w:r w:rsidR="005768C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mulige lugtgener</w:t>
            </w:r>
            <w:r w:rsidR="00B91D4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– men undersøger muligheden for en ny gitterport.</w:t>
            </w:r>
            <w:r w:rsidR="005768C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Vi går videre med at få sat en trædør i ved indgang til gården nummer 4a. </w:t>
            </w:r>
            <w:r w:rsidR="00B91D4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(Jane)</w:t>
            </w:r>
          </w:p>
          <w:p w14:paraId="4D0B537E" w14:textId="77FF71FE" w:rsidR="005768C0" w:rsidRDefault="004759CA" w:rsidP="005768C0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Udskiftning af varmemålere</w:t>
            </w:r>
          </w:p>
          <w:p w14:paraId="5913FE6E" w14:textId="3AFDD0C5" w:rsidR="005768C0" w:rsidRPr="005768C0" w:rsidRDefault="005768C0" w:rsidP="005768C0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har fået at vide, de snart skal skiftes. Kim undersøger sagen.</w:t>
            </w:r>
          </w:p>
          <w:p w14:paraId="7AF51F07" w14:textId="6D8919D7" w:rsidR="00131AC0" w:rsidRDefault="00131AC0" w:rsidP="00BB5A9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Bagtrapper, sokler og</w:t>
            </w:r>
            <w:r w:rsidR="00B91D4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trapper</w:t>
            </w:r>
            <w:r w:rsidR="00B91D4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ne ved indgang til opgangene, fx ved nummer 4. </w:t>
            </w:r>
          </w:p>
          <w:p w14:paraId="2D4C5EE2" w14:textId="2BD42E7C" w:rsidR="005768C0" w:rsidRDefault="005768C0" w:rsidP="005768C0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Vi undersøger muligheden for at få udbedret/forskønnet </w:t>
            </w:r>
            <w:r w:rsidR="00B91D4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nævnte ting, da de er lidt forfaldne. (David)</w:t>
            </w:r>
          </w:p>
          <w:p w14:paraId="7F8EA332" w14:textId="00B3EFEB" w:rsidR="00283931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5. Andelsforeningens </w:t>
            </w:r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erhvervs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lejemål</w:t>
            </w:r>
          </w:p>
          <w:p w14:paraId="5EA095BD" w14:textId="49DCDBEF" w:rsidR="00B91D4A" w:rsidRDefault="004759CA" w:rsidP="00B91D4A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CEJ ift. </w:t>
            </w:r>
            <w:r w:rsidR="00B91D4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betingelser ved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overdragelse af astrologlejligheden.</w:t>
            </w:r>
          </w:p>
          <w:p w14:paraId="1207B7A2" w14:textId="38EE48FD" w:rsidR="004759CA" w:rsidRDefault="00B91D4A" w:rsidP="00B91D4A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Bestyrelsen vil kræve, at der skal laves en indflytningsrapport + el- og vvs-syn (som foreningen betaler, fratrukket evt. ulovligheder begået af lejer).</w:t>
            </w:r>
          </w:p>
          <w:p w14:paraId="2872D5F2" w14:textId="302AF99B" w:rsidR="00B91D4A" w:rsidRPr="00B91D4A" w:rsidRDefault="00B91D4A" w:rsidP="00B91D4A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Desuden følger vi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CEJs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råd og gældende standarder på området ift. depositum og udlejning mm.</w:t>
            </w:r>
          </w:p>
          <w:p w14:paraId="3EFDD932" w14:textId="7BB6742A" w:rsidR="007D6A90" w:rsidRDefault="007D6A90" w:rsidP="007D6A90">
            <w:pPr>
              <w:pStyle w:val="ListParagraph"/>
              <w:numPr>
                <w:ilvl w:val="0"/>
                <w:numId w:val="1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7D6A9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lastRenderedPageBreak/>
              <w:t>Søge godkendelse hos kommunen</w:t>
            </w:r>
          </w:p>
          <w:p w14:paraId="21936CB1" w14:textId="76BE653A" w:rsidR="00B91D4A" w:rsidRDefault="00B91D4A" w:rsidP="00B91D4A">
            <w:pPr>
              <w:pStyle w:val="ListParagraph"/>
              <w:numPr>
                <w:ilvl w:val="1"/>
                <w:numId w:val="1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CEJ er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process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. Vi afventer. </w:t>
            </w:r>
          </w:p>
          <w:p w14:paraId="4FCBBA81" w14:textId="221C00DA" w:rsidR="00B91D4A" w:rsidRDefault="004759CA" w:rsidP="00B91D4A">
            <w:pPr>
              <w:pStyle w:val="ListParagraph"/>
              <w:numPr>
                <w:ilvl w:val="0"/>
                <w:numId w:val="1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Musmik</w:t>
            </w:r>
            <w:proofErr w:type="spellEnd"/>
            <w:r w:rsidR="00B91D4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ift. murer</w:t>
            </w:r>
            <w:r w:rsidR="001B2411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ne, hvor pudsen skaller af.</w:t>
            </w:r>
          </w:p>
          <w:p w14:paraId="6D14577D" w14:textId="67CB58DF" w:rsidR="00B91D4A" w:rsidRPr="00B91D4A" w:rsidRDefault="001B2411" w:rsidP="00B91D4A">
            <w:pPr>
              <w:pStyle w:val="ListParagraph"/>
              <w:numPr>
                <w:ilvl w:val="1"/>
                <w:numId w:val="1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Vi tilbyder at </w:t>
            </w:r>
            <w:r w:rsidR="008B125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betale en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murer </w:t>
            </w:r>
            <w:r w:rsidR="008B125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for at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pudse op – men vi må igen påpege, at der er problemer med fugt og at der ikke må opsættes filt/beklædning.</w:t>
            </w:r>
            <w:r w:rsidR="008B125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15F33A17" w14:textId="7F1D4F6E" w:rsidR="00283931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6. Hjemmesiden</w:t>
            </w:r>
            <w:r w:rsidR="00B435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227D28CC" w14:textId="2DE4BB52" w:rsidR="008B125D" w:rsidRPr="008B125D" w:rsidRDefault="008B125D" w:rsidP="008B125D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8B125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1588CBE1" w14:textId="3AF31301" w:rsidR="007465C6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7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="007465C6" w:rsidRPr="00283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jlighed</w:t>
            </w:r>
            <w:proofErr w:type="spellStart"/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salg</w:t>
            </w:r>
            <w:proofErr w:type="spellEnd"/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ombygning</w:t>
            </w:r>
          </w:p>
          <w:p w14:paraId="1A2CDB84" w14:textId="613F2E9C" w:rsidR="008B125D" w:rsidRPr="008B125D" w:rsidRDefault="008B125D" w:rsidP="008B125D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8B125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3B869E4B" w14:textId="4FEC1107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8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Ventelisten</w:t>
            </w:r>
          </w:p>
          <w:p w14:paraId="2E562B23" w14:textId="331CEA29" w:rsidR="008B125D" w:rsidRPr="008B125D" w:rsidRDefault="008B125D" w:rsidP="008B125D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8B125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40D8C8B5" w14:textId="774FF8CA" w:rsidR="007465C6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9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. 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Husorden</w:t>
            </w:r>
          </w:p>
          <w:p w14:paraId="52084BAD" w14:textId="50F5671A" w:rsidR="008B125D" w:rsidRPr="008B125D" w:rsidRDefault="008B125D" w:rsidP="008B125D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8B125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1AF08225" w14:textId="71812004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10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Dato for næste møde</w:t>
            </w:r>
          </w:p>
          <w:p w14:paraId="01B635EA" w14:textId="4C6E1850" w:rsidR="008B125D" w:rsidRPr="00C76782" w:rsidRDefault="00C76782" w:rsidP="00C76782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C76782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18. april kl. 18.00</w:t>
            </w:r>
          </w:p>
          <w:p w14:paraId="3C0228F1" w14:textId="265B4138" w:rsidR="00463BEC" w:rsidRPr="00463BEC" w:rsidRDefault="00463BEC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</w:tc>
      </w:tr>
      <w:tr w:rsidR="004759CA" w:rsidRPr="00283931" w14:paraId="6EB9D683" w14:textId="77777777" w:rsidTr="00B4352A">
        <w:trPr>
          <w:trHeight w:val="5010"/>
        </w:trPr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90CF" w14:textId="77777777" w:rsidR="004759CA" w:rsidRDefault="004759CA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527BB41E" w14:textId="6A6743D7" w:rsidR="004759CA" w:rsidRPr="00283931" w:rsidRDefault="004759CA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79B0A160" w14:textId="77777777" w:rsidR="004E5C93" w:rsidRDefault="004E5C93" w:rsidP="00371057"/>
    <w:sectPr w:rsidR="004E5C93" w:rsidSect="000C7A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6F6A"/>
    <w:multiLevelType w:val="hybridMultilevel"/>
    <w:tmpl w:val="2B68B0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1D727B"/>
    <w:multiLevelType w:val="hybridMultilevel"/>
    <w:tmpl w:val="748CB9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7642B8"/>
    <w:multiLevelType w:val="hybridMultilevel"/>
    <w:tmpl w:val="C0FE52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C27EE8"/>
    <w:multiLevelType w:val="hybridMultilevel"/>
    <w:tmpl w:val="D38AE6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73087E"/>
    <w:multiLevelType w:val="hybridMultilevel"/>
    <w:tmpl w:val="DBA49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D3401A"/>
    <w:multiLevelType w:val="hybridMultilevel"/>
    <w:tmpl w:val="CCAEE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C5C5A"/>
    <w:multiLevelType w:val="hybridMultilevel"/>
    <w:tmpl w:val="67A48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F5133E"/>
    <w:multiLevelType w:val="hybridMultilevel"/>
    <w:tmpl w:val="E8D856E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216A79"/>
    <w:multiLevelType w:val="hybridMultilevel"/>
    <w:tmpl w:val="C040F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89574F"/>
    <w:multiLevelType w:val="hybridMultilevel"/>
    <w:tmpl w:val="801291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855F95"/>
    <w:multiLevelType w:val="hybridMultilevel"/>
    <w:tmpl w:val="1FEAB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19090E"/>
    <w:multiLevelType w:val="hybridMultilevel"/>
    <w:tmpl w:val="2C3657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2C1773"/>
    <w:multiLevelType w:val="hybridMultilevel"/>
    <w:tmpl w:val="21341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00FF7"/>
    <w:multiLevelType w:val="hybridMultilevel"/>
    <w:tmpl w:val="500C4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EB271D"/>
    <w:multiLevelType w:val="hybridMultilevel"/>
    <w:tmpl w:val="917CAE3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5740150">
    <w:abstractNumId w:val="5"/>
  </w:num>
  <w:num w:numId="2" w16cid:durableId="1702436491">
    <w:abstractNumId w:val="1"/>
  </w:num>
  <w:num w:numId="3" w16cid:durableId="1378701171">
    <w:abstractNumId w:val="9"/>
  </w:num>
  <w:num w:numId="4" w16cid:durableId="675350610">
    <w:abstractNumId w:val="13"/>
  </w:num>
  <w:num w:numId="5" w16cid:durableId="1270240818">
    <w:abstractNumId w:val="4"/>
  </w:num>
  <w:num w:numId="6" w16cid:durableId="214199178">
    <w:abstractNumId w:val="14"/>
  </w:num>
  <w:num w:numId="7" w16cid:durableId="313721287">
    <w:abstractNumId w:val="0"/>
  </w:num>
  <w:num w:numId="8" w16cid:durableId="1580553538">
    <w:abstractNumId w:val="6"/>
  </w:num>
  <w:num w:numId="9" w16cid:durableId="530339662">
    <w:abstractNumId w:val="3"/>
  </w:num>
  <w:num w:numId="10" w16cid:durableId="295910117">
    <w:abstractNumId w:val="2"/>
  </w:num>
  <w:num w:numId="11" w16cid:durableId="2099594260">
    <w:abstractNumId w:val="10"/>
  </w:num>
  <w:num w:numId="12" w16cid:durableId="743142102">
    <w:abstractNumId w:val="7"/>
  </w:num>
  <w:num w:numId="13" w16cid:durableId="1669284416">
    <w:abstractNumId w:val="8"/>
  </w:num>
  <w:num w:numId="14" w16cid:durableId="2020425091">
    <w:abstractNumId w:val="12"/>
  </w:num>
  <w:num w:numId="15" w16cid:durableId="1104153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C6"/>
    <w:rsid w:val="000505A2"/>
    <w:rsid w:val="00057D9C"/>
    <w:rsid w:val="0008359C"/>
    <w:rsid w:val="000924A8"/>
    <w:rsid w:val="00093B9B"/>
    <w:rsid w:val="000A720A"/>
    <w:rsid w:val="000C7A6F"/>
    <w:rsid w:val="00131AC0"/>
    <w:rsid w:val="00192BA2"/>
    <w:rsid w:val="001B2411"/>
    <w:rsid w:val="002604C7"/>
    <w:rsid w:val="0028110A"/>
    <w:rsid w:val="00283931"/>
    <w:rsid w:val="0029351A"/>
    <w:rsid w:val="002A02BE"/>
    <w:rsid w:val="002E22C1"/>
    <w:rsid w:val="0035711F"/>
    <w:rsid w:val="00371057"/>
    <w:rsid w:val="00392706"/>
    <w:rsid w:val="003953A3"/>
    <w:rsid w:val="003F0925"/>
    <w:rsid w:val="00445777"/>
    <w:rsid w:val="004574D0"/>
    <w:rsid w:val="00463BEC"/>
    <w:rsid w:val="004759CA"/>
    <w:rsid w:val="004A5D12"/>
    <w:rsid w:val="004A74C6"/>
    <w:rsid w:val="004B1042"/>
    <w:rsid w:val="004E5C93"/>
    <w:rsid w:val="00544AD9"/>
    <w:rsid w:val="00574524"/>
    <w:rsid w:val="005768C0"/>
    <w:rsid w:val="005C532D"/>
    <w:rsid w:val="00607E1A"/>
    <w:rsid w:val="00624C69"/>
    <w:rsid w:val="00690293"/>
    <w:rsid w:val="006D6FAA"/>
    <w:rsid w:val="006F01FB"/>
    <w:rsid w:val="00713B6C"/>
    <w:rsid w:val="00743529"/>
    <w:rsid w:val="007465C6"/>
    <w:rsid w:val="0074679D"/>
    <w:rsid w:val="007B3F49"/>
    <w:rsid w:val="007C09C9"/>
    <w:rsid w:val="007D253C"/>
    <w:rsid w:val="007D6A90"/>
    <w:rsid w:val="0080620F"/>
    <w:rsid w:val="008372E2"/>
    <w:rsid w:val="00884C95"/>
    <w:rsid w:val="00885299"/>
    <w:rsid w:val="008B125D"/>
    <w:rsid w:val="008F5B70"/>
    <w:rsid w:val="00916CC1"/>
    <w:rsid w:val="00962244"/>
    <w:rsid w:val="009625FE"/>
    <w:rsid w:val="009928DA"/>
    <w:rsid w:val="009A60FA"/>
    <w:rsid w:val="00A1202D"/>
    <w:rsid w:val="00A20990"/>
    <w:rsid w:val="00A35068"/>
    <w:rsid w:val="00A71F6B"/>
    <w:rsid w:val="00AF0B73"/>
    <w:rsid w:val="00B04986"/>
    <w:rsid w:val="00B129D5"/>
    <w:rsid w:val="00B4352A"/>
    <w:rsid w:val="00B47A1E"/>
    <w:rsid w:val="00B57404"/>
    <w:rsid w:val="00B85FE4"/>
    <w:rsid w:val="00B91D4A"/>
    <w:rsid w:val="00BA527E"/>
    <w:rsid w:val="00BB5A9B"/>
    <w:rsid w:val="00C27534"/>
    <w:rsid w:val="00C34CB0"/>
    <w:rsid w:val="00C54CB0"/>
    <w:rsid w:val="00C76782"/>
    <w:rsid w:val="00C901BE"/>
    <w:rsid w:val="00CB3771"/>
    <w:rsid w:val="00D162F8"/>
    <w:rsid w:val="00D47B64"/>
    <w:rsid w:val="00D53A8A"/>
    <w:rsid w:val="00DA5DAF"/>
    <w:rsid w:val="00E23754"/>
    <w:rsid w:val="00E24206"/>
    <w:rsid w:val="00E51E78"/>
    <w:rsid w:val="00EC39EF"/>
    <w:rsid w:val="00EF3676"/>
    <w:rsid w:val="00F37B34"/>
    <w:rsid w:val="00F6464E"/>
    <w:rsid w:val="00F8014F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EC3EED"/>
  <w15:chartTrackingRefBased/>
  <w15:docId w15:val="{D25CA3B4-C68D-9448-8449-19DE2E1C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5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7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Sausdal</dc:creator>
  <cp:keywords/>
  <dc:description/>
  <cp:lastModifiedBy>David Sausdal</cp:lastModifiedBy>
  <cp:revision>8</cp:revision>
  <dcterms:created xsi:type="dcterms:W3CDTF">2023-03-06T17:04:00Z</dcterms:created>
  <dcterms:modified xsi:type="dcterms:W3CDTF">2023-03-06T19:02:00Z</dcterms:modified>
</cp:coreProperties>
</file>