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5578" w:rsidRDefault="00F310E6">
      <w:pPr>
        <w:pBdr>
          <w:bottom w:val="single" w:sz="4" w:space="1" w:color="00000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Brug af fælleslokalet, 4A </w:t>
      </w:r>
      <w:proofErr w:type="gramStart"/>
      <w:r>
        <w:rPr>
          <w:b/>
          <w:sz w:val="24"/>
          <w:szCs w:val="24"/>
        </w:rPr>
        <w:t>kld.tv,  inkl.</w:t>
      </w:r>
      <w:proofErr w:type="gramEnd"/>
      <w:r>
        <w:rPr>
          <w:b/>
          <w:sz w:val="24"/>
          <w:szCs w:val="24"/>
        </w:rPr>
        <w:t xml:space="preserve"> køkken og toilet, J Bitch Minde</w:t>
      </w:r>
    </w:p>
    <w:p w14:paraId="00000002" w14:textId="7455D41A" w:rsidR="00635578" w:rsidRDefault="00F310E6">
      <w:pPr>
        <w:rPr>
          <w:i/>
        </w:rPr>
      </w:pPr>
      <w:r>
        <w:rPr>
          <w:i/>
        </w:rPr>
        <w:t xml:space="preserve">Ansvarlig for administration af lokalet: Morten og Lone Arnoldus, RG 4A, </w:t>
      </w:r>
      <w:sdt>
        <w:sdtPr>
          <w:tag w:val="goog_rdk_0"/>
          <w:id w:val="-1468426626"/>
        </w:sdtPr>
        <w:sdtEndPr/>
        <w:sdtContent>
          <w:r>
            <w:rPr>
              <w:i/>
            </w:rPr>
            <w:t>.</w:t>
          </w:r>
        </w:sdtContent>
      </w:sdt>
      <w:sdt>
        <w:sdtPr>
          <w:tag w:val="goog_rdk_1"/>
          <w:id w:val="-943072999"/>
          <w:showingPlcHdr/>
        </w:sdtPr>
        <w:sdtEndPr/>
        <w:sdtContent>
          <w:r>
            <w:t xml:space="preserve">     </w:t>
          </w:r>
        </w:sdtContent>
      </w:sdt>
    </w:p>
    <w:p w14:paraId="00000003" w14:textId="77777777" w:rsidR="00635578" w:rsidRDefault="00F310E6">
      <w:pPr>
        <w:rPr>
          <w:i/>
        </w:rPr>
      </w:pPr>
      <w:r>
        <w:rPr>
          <w:i/>
        </w:rPr>
        <w:t xml:space="preserve">Morten og Lone kan kontaktes via mail på: </w:t>
      </w:r>
      <w:sdt>
        <w:sdtPr>
          <w:tag w:val="goog_rdk_2"/>
          <w:id w:val="-182123828"/>
        </w:sdtPr>
        <w:sdtEndPr/>
        <w:sdtContent>
          <w:r>
            <w:rPr>
              <w:i/>
            </w:rPr>
            <w:t>mo.arnoldus@gmail.com</w:t>
          </w:r>
        </w:sdtContent>
      </w:sdt>
    </w:p>
    <w:p w14:paraId="00000004" w14:textId="77777777" w:rsidR="00635578" w:rsidRDefault="00F310E6">
      <w:pPr>
        <w:rPr>
          <w:i/>
        </w:rPr>
      </w:pPr>
      <w:r>
        <w:rPr>
          <w:i/>
        </w:rPr>
        <w:t>Nøgle til lokalet skal hentes og returneres hos Lone og Morten.</w:t>
      </w:r>
    </w:p>
    <w:p w14:paraId="00000005" w14:textId="77777777" w:rsidR="00635578" w:rsidRDefault="00F310E6">
      <w:pPr>
        <w:rPr>
          <w:b/>
          <w:color w:val="385623"/>
        </w:rPr>
      </w:pPr>
      <w:r>
        <w:rPr>
          <w:b/>
          <w:color w:val="385623"/>
        </w:rPr>
        <w:t>Formål med rammer og regler for lån af fælleslokalet</w:t>
      </w:r>
    </w:p>
    <w:p w14:paraId="00000006" w14:textId="1A9D1B60" w:rsidR="00635578" w:rsidRDefault="00F310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Formålet med regler og rammer for brug af lokalet er at sikre lige vilkår for alle andelshavere for lån af lokalet og sikre at lokalet </w:t>
      </w:r>
      <w:r>
        <w:rPr>
          <w:color w:val="000000"/>
        </w:rPr>
        <w:t xml:space="preserve">ikke misligholdes. </w:t>
      </w:r>
    </w:p>
    <w:p w14:paraId="00000007" w14:textId="77777777" w:rsidR="00635578" w:rsidRDefault="00F310E6">
      <w:pPr>
        <w:rPr>
          <w:b/>
          <w:color w:val="385623"/>
        </w:rPr>
      </w:pPr>
      <w:r>
        <w:rPr>
          <w:b/>
          <w:color w:val="385623"/>
        </w:rPr>
        <w:t>Regler for brug af lokalet</w:t>
      </w:r>
    </w:p>
    <w:p w14:paraId="00000008" w14:textId="343B6251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Dato og tidsrum for udlån af lokalet skal aftales med Morten</w:t>
      </w:r>
      <w:sdt>
        <w:sdtPr>
          <w:tag w:val="goog_rdk_3"/>
          <w:id w:val="1531069438"/>
        </w:sdtPr>
        <w:sdtEndPr/>
        <w:sdtContent>
          <w:sdt>
            <w:sdtPr>
              <w:tag w:val="goog_rdk_4"/>
              <w:id w:val="-1570492866"/>
            </w:sdtPr>
            <w:sdtEndPr/>
            <w:sdtContent/>
          </w:sdt>
        </w:sdtContent>
      </w:sdt>
      <w:r>
        <w:rPr>
          <w:color w:val="000000"/>
        </w:rPr>
        <w:t xml:space="preserve">. </w:t>
      </w:r>
      <w:r>
        <w:rPr>
          <w:color w:val="000000"/>
        </w:rPr>
        <w:t>Morten sørger for at notere ned hvem der låner lokalet hvornår, så foreningen har en løbende oversigt over brugen af lokalet.</w:t>
      </w:r>
    </w:p>
    <w:p w14:paraId="00000009" w14:textId="699E1320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Lokalet (hvilket inkluderer køkken og toilet) skal efterlades </w:t>
      </w:r>
      <w:sdt>
        <w:sdtPr>
          <w:tag w:val="goog_rdk_5"/>
          <w:id w:val="-1044358903"/>
        </w:sdtPr>
        <w:sdtEndPr/>
        <w:sdtContent>
          <w:r>
            <w:rPr>
              <w:color w:val="000000"/>
            </w:rPr>
            <w:t>som det blev modtaget.</w:t>
          </w:r>
        </w:sdtContent>
      </w:sdt>
      <w:sdt>
        <w:sdtPr>
          <w:tag w:val="goog_rdk_6"/>
          <w:id w:val="-41059741"/>
          <w:showingPlcHdr/>
        </w:sdtPr>
        <w:sdtEndPr/>
        <w:sdtContent>
          <w:r>
            <w:t xml:space="preserve">     </w:t>
          </w:r>
        </w:sdtContent>
      </w:sdt>
    </w:p>
    <w:p w14:paraId="0000000A" w14:textId="77777777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Det skal sikres, at vinduerne er lukket efter lån af lokalet</w:t>
      </w:r>
    </w:p>
    <w:p w14:paraId="0000000B" w14:textId="77777777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Varmen skal altid sættes på 2 efter brug, uanset årstid</w:t>
      </w:r>
    </w:p>
    <w:p w14:paraId="0000000C" w14:textId="77777777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Lyset skal være slukket efter lån af lokalet</w:t>
      </w:r>
    </w:p>
    <w:p w14:paraId="0000000D" w14:textId="20AFFD82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Går noget i stykker ved brug af lokalet skal Morten orienteres, som </w:t>
      </w:r>
      <w:proofErr w:type="gramStart"/>
      <w:r>
        <w:rPr>
          <w:color w:val="000000"/>
        </w:rPr>
        <w:t>tager</w:t>
      </w:r>
      <w:r>
        <w:rPr>
          <w:color w:val="000000"/>
        </w:rPr>
        <w:t xml:space="preserve"> </w:t>
      </w:r>
      <w:r>
        <w:rPr>
          <w:color w:val="000000"/>
        </w:rPr>
        <w:t>kontakt til</w:t>
      </w:r>
      <w:proofErr w:type="gramEnd"/>
      <w:r>
        <w:rPr>
          <w:color w:val="000000"/>
        </w:rPr>
        <w:t xml:space="preserve"> bestyrelsen. Bestyrelsen vurderer om det skal erstattes af dem, som lånte lokalet eller om det er noget foreningen bekoster</w:t>
      </w:r>
    </w:p>
    <w:p w14:paraId="0000000E" w14:textId="77777777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Opdages det, at noget er defekt skal Morten orienteres herom, som i dialog med bestyrelsen sørger for, at det bliver udbedret. </w:t>
      </w:r>
    </w:p>
    <w:p w14:paraId="0000000F" w14:textId="03930C5B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sdt>
        <w:sdtPr>
          <w:tag w:val="goog_rdk_8"/>
          <w:id w:val="230196230"/>
        </w:sdtPr>
        <w:sdtEndPr/>
        <w:sdtContent>
          <w:sdt>
            <w:sdtPr>
              <w:tag w:val="goog_rdk_9"/>
              <w:id w:val="-1849620721"/>
            </w:sdtPr>
            <w:sdtEndPr/>
            <w:sdtContent/>
          </w:sdt>
        </w:sdtContent>
      </w:sdt>
    </w:p>
    <w:p w14:paraId="00000010" w14:textId="77777777" w:rsidR="00635578" w:rsidRDefault="00F31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Husorden for J Bitsch Minde gælder også ved lån af fælleslokalet</w:t>
      </w:r>
    </w:p>
    <w:p w14:paraId="00000011" w14:textId="77777777" w:rsidR="00635578" w:rsidRDefault="00F310E6">
      <w:pPr>
        <w:rPr>
          <w:b/>
          <w:color w:val="385623"/>
        </w:rPr>
      </w:pPr>
      <w:r>
        <w:rPr>
          <w:b/>
          <w:color w:val="385623"/>
        </w:rPr>
        <w:t>Hvad kan lokalet bruges til</w:t>
      </w:r>
    </w:p>
    <w:p w14:paraId="00000012" w14:textId="77777777" w:rsidR="00635578" w:rsidRDefault="00F310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Lokalet kan bruges til det der måtte være behov for, såsom børnefødselsdage, familie/</w:t>
      </w:r>
      <w:proofErr w:type="spellStart"/>
      <w:r>
        <w:rPr>
          <w:color w:val="000000"/>
        </w:rPr>
        <w:t>venne</w:t>
      </w:r>
      <w:proofErr w:type="spellEnd"/>
      <w:r>
        <w:rPr>
          <w:color w:val="000000"/>
        </w:rPr>
        <w:t xml:space="preserve"> sammenkomster, leg for børn, kontorplads ved midlertidigt behov mm, men under hensyntagen til øvrige beboere. </w:t>
      </w:r>
    </w:p>
    <w:p w14:paraId="00000013" w14:textId="77777777" w:rsidR="00635578" w:rsidRDefault="00F310E6">
      <w:pPr>
        <w:rPr>
          <w:b/>
          <w:color w:val="385623"/>
        </w:rPr>
      </w:pPr>
      <w:r>
        <w:rPr>
          <w:b/>
          <w:color w:val="385623"/>
        </w:rPr>
        <w:t>Inventar fra lokalet kan også lånes</w:t>
      </w:r>
    </w:p>
    <w:p w14:paraId="00000014" w14:textId="77777777" w:rsidR="00635578" w:rsidRDefault="00F310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Stole og borde kan også lånes – ligeledes efter aftale med Morten, som nedskriver hvad og hvor meget der lånes i hvor lang tid </w:t>
      </w:r>
    </w:p>
    <w:p w14:paraId="00000015" w14:textId="77777777" w:rsidR="00635578" w:rsidRDefault="00F310E6">
      <w:pPr>
        <w:rPr>
          <w:b/>
          <w:color w:val="385623"/>
        </w:rPr>
      </w:pPr>
      <w:r>
        <w:rPr>
          <w:b/>
          <w:color w:val="385623"/>
        </w:rPr>
        <w:t>Hvem kan låne lokalet</w:t>
      </w:r>
    </w:p>
    <w:p w14:paraId="00000016" w14:textId="77777777" w:rsidR="00635578" w:rsidRDefault="00F310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Det skal altid være en andelshaver over 18 år, der skal stå, som ansvarlig for lån og brug af lokalet</w:t>
      </w:r>
    </w:p>
    <w:p w14:paraId="00000017" w14:textId="77777777" w:rsidR="00635578" w:rsidRDefault="00F310E6">
      <w:pPr>
        <w:rPr>
          <w:b/>
          <w:color w:val="385623"/>
        </w:rPr>
      </w:pPr>
      <w:r>
        <w:rPr>
          <w:b/>
          <w:color w:val="385623"/>
        </w:rPr>
        <w:t>Hvis ovennævnte regler ikke overholdes</w:t>
      </w:r>
    </w:p>
    <w:p w14:paraId="00000018" w14:textId="77777777" w:rsidR="00635578" w:rsidRDefault="00F310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Bestyrelsen vurderer i sådanne tilfælde, hvordan der evt. skal sanktioneres. Fx betale for en rengøring, hvis lokalet efterlades </w:t>
      </w:r>
      <w:proofErr w:type="spellStart"/>
      <w:r>
        <w:rPr>
          <w:color w:val="000000"/>
        </w:rPr>
        <w:t>uopryddet</w:t>
      </w:r>
      <w:proofErr w:type="spellEnd"/>
      <w:r>
        <w:rPr>
          <w:color w:val="000000"/>
        </w:rPr>
        <w:t xml:space="preserve"> og beskidt, betale for reparation af ødelagt inventar, udelukkelse for at låne lokalet ved misligholdelse og lign. </w:t>
      </w:r>
    </w:p>
    <w:sectPr w:rsidR="00635578">
      <w:headerReference w:type="default" r:id="rId8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595C0" w14:textId="77777777" w:rsidR="00F310E6" w:rsidRDefault="00F310E6">
      <w:pPr>
        <w:spacing w:after="0" w:line="240" w:lineRule="auto"/>
      </w:pPr>
      <w:r>
        <w:separator/>
      </w:r>
    </w:p>
  </w:endnote>
  <w:endnote w:type="continuationSeparator" w:id="0">
    <w:p w14:paraId="427B8539" w14:textId="77777777" w:rsidR="00F310E6" w:rsidRDefault="00F31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0B3EF4F-8952-4B60-B135-4D55252E7F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CD27A0-2930-4CE7-81C8-7F85E8D1051B}"/>
    <w:embedBold r:id="rId3" w:fontKey="{BB6FF925-50EF-4449-BDFC-8A95FA340C18}"/>
    <w:embedItalic r:id="rId4" w:fontKey="{B9F34E24-F86C-413C-A3C8-716F35BC95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D8DDF6-0BF1-4824-A041-7C0CA7C1E7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9B974" w14:textId="77777777" w:rsidR="00F310E6" w:rsidRDefault="00F310E6">
      <w:pPr>
        <w:spacing w:after="0" w:line="240" w:lineRule="auto"/>
      </w:pPr>
      <w:r>
        <w:separator/>
      </w:r>
    </w:p>
  </w:footnote>
  <w:footnote w:type="continuationSeparator" w:id="0">
    <w:p w14:paraId="4762ECDA" w14:textId="77777777" w:rsidR="00F310E6" w:rsidRDefault="00F31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635578" w:rsidRDefault="00F310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Regler og rammer ved lån af fælleslokalet</w:t>
    </w:r>
  </w:p>
  <w:p w14:paraId="0000001A" w14:textId="77777777" w:rsidR="00635578" w:rsidRDefault="00F310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Udarbejdet af bestyrelsen december 2024</w:t>
    </w:r>
  </w:p>
  <w:p w14:paraId="0000001B" w14:textId="77777777" w:rsidR="00635578" w:rsidRDefault="006355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C7B63"/>
    <w:multiLevelType w:val="multilevel"/>
    <w:tmpl w:val="C5D65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281CDC"/>
    <w:multiLevelType w:val="multilevel"/>
    <w:tmpl w:val="D47653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6259FA"/>
    <w:multiLevelType w:val="multilevel"/>
    <w:tmpl w:val="182003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4885491">
    <w:abstractNumId w:val="0"/>
  </w:num>
  <w:num w:numId="2" w16cid:durableId="468859094">
    <w:abstractNumId w:val="2"/>
  </w:num>
  <w:num w:numId="3" w16cid:durableId="1714963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78"/>
    <w:rsid w:val="00635578"/>
    <w:rsid w:val="008A731A"/>
    <w:rsid w:val="00F3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0AE2E"/>
  <w15:docId w15:val="{39AAFC4D-3193-4CDE-B3F4-C5655E617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A1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A1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A181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A1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A181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A1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A1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A1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A1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4A1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A181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A18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A181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A1811"/>
    <w:rPr>
      <w:rFonts w:eastAsiaTheme="majorEastAsia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A1811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A181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A181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A181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A1811"/>
    <w:rPr>
      <w:rFonts w:eastAsiaTheme="majorEastAsia" w:cstheme="majorBidi"/>
      <w:color w:val="272727" w:themeColor="text1" w:themeTint="D8"/>
    </w:rPr>
  </w:style>
  <w:style w:type="character" w:customStyle="1" w:styleId="TitelTegn">
    <w:name w:val="Titel Tegn"/>
    <w:basedOn w:val="Standardskrifttypeiafsnit"/>
    <w:link w:val="Titel"/>
    <w:uiPriority w:val="10"/>
    <w:rsid w:val="004A1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595959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A1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A1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A181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A181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A1811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A181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A1811"/>
    <w:rPr>
      <w:i/>
      <w:iCs/>
      <w:color w:val="2E74B5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A1811"/>
    <w:rPr>
      <w:b/>
      <w:bCs/>
      <w:smallCaps/>
      <w:color w:val="2E74B5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F0B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F0B96"/>
  </w:style>
  <w:style w:type="paragraph" w:styleId="Sidefod">
    <w:name w:val="footer"/>
    <w:basedOn w:val="Normal"/>
    <w:link w:val="SidefodTegn"/>
    <w:uiPriority w:val="99"/>
    <w:unhideWhenUsed/>
    <w:rsid w:val="00AF0B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F0B96"/>
  </w:style>
  <w:style w:type="paragraph" w:styleId="Kommentartekst">
    <w:name w:val="annotation text"/>
    <w:basedOn w:val="Normal"/>
    <w:link w:val="Kommentar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c7ebmwgtE1LcFSZhcrqfWsF3Aw==">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</Words>
  <Characters>1882</Characters>
  <Application>Microsoft Office Word</Application>
  <DocSecurity>4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Fatum (mifa)</dc:creator>
  <cp:lastModifiedBy>Mia Fatum (mifa)</cp:lastModifiedBy>
  <cp:revision>2</cp:revision>
  <dcterms:created xsi:type="dcterms:W3CDTF">2025-01-03T11:08:00Z</dcterms:created>
  <dcterms:modified xsi:type="dcterms:W3CDTF">2025-01-03T11:08:00Z</dcterms:modified>
</cp:coreProperties>
</file>